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Ларина Татьяна Евгеньевна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Аватар Мг. синтеза Отца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17179869099 с-и-ц Си-ИВДИВО Башкортостан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Научная секция/Архетипы Материй/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 </w:t>
      </w:r>
      <w:hyperlink r:id="rId7">
        <w:r w:rsidDel="00000000" w:rsidR="00000000" w:rsidRPr="00000000">
          <w:rPr>
            <w:rFonts w:ascii="Roboto" w:cs="Roboto" w:eastAsia="Roboto" w:hAnsi="Roboto"/>
            <w:b w:val="0"/>
            <w:i w:val="0"/>
            <w:strike w:val="0"/>
            <w:color w:val="0563c1"/>
            <w:sz w:val="21"/>
            <w:szCs w:val="21"/>
            <w:u w:val="single"/>
            <w:rtl w:val="0"/>
          </w:rPr>
          <w:t xml:space="preserve">iaromirnika167187@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b5394"/>
          <w:sz w:val="24"/>
          <w:szCs w:val="24"/>
          <w:u w:val="none"/>
          <w:rtl w:val="0"/>
        </w:rPr>
        <w:t xml:space="preserve">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ТЕЗИС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6"/>
          <w:szCs w:val="26"/>
          <w:u w:val="none"/>
          <w:rtl w:val="0"/>
        </w:rPr>
        <w:t xml:space="preserve">ПУТЬ ПРОЦВЕТАНИЯ ЗЕМЛЯН ЕСТЬ ИСПОЛНЕНИЕ СТАНДАРТОВ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Признание в науке стандарта многомерного строения человека, несёт за собой принятие огромного накопленного опыта человечества на эту тему, - научно объяснимыми становится те артефакты на планете, которые никак не могли вписаться в узость прежней научной парадигмы. Становиться ясным, что прежняя парадигма не в состоянии ответить на все те вопросы, с которыми столкнулось человечество в сегодняшнем времени, так как она отрицает огромную кладовую опыта человечества не зная как её объяснить…Так кто же такой человек, где начинается он, и где заканчивается</w:t>
      </w:r>
      <w:r w:rsidDel="00000000" w:rsidR="00000000" w:rsidRPr="00000000">
        <w:rPr>
          <w:sz w:val="24"/>
          <w:szCs w:val="24"/>
          <w:rtl w:val="0"/>
        </w:rPr>
        <w:t xml:space="preserve">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Каждое небесное тело, или так называемая группа небесных тел складывается определёнными стандартами называемыми архетипами материй, и любой </w:t>
      </w:r>
      <w:r w:rsidDel="00000000" w:rsidR="00000000" w:rsidRPr="00000000">
        <w:rPr>
          <w:sz w:val="24"/>
          <w:szCs w:val="24"/>
          <w:rtl w:val="0"/>
        </w:rPr>
        <w:t xml:space="preserve">школьник нам скажет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, что материя солнечной системы отличается от планетарной, а материя галактики млечного пути имеет совершенно другие константные величины нежели солнечная система, ну, и содержащая все галактики - Метагалактика, в силу, даже своей масштабности, будет иметь совершенно другие характеристики стандартов нежели нижестоящие материи, которые она вмещает.                           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Итак, классифицируя всю окружающую нас материю, мы выходим на стандарт архетипов материи, в котором архетип материи планетарный - растит человека планетарного, с этим нельзя не согласиться, а значит архетип материи солнечной системы - природно создаёт человека солнечного, и кстати, у нас в истории планеты есть всем известный “сын солнечный”. </w:t>
      </w:r>
      <w:r w:rsidDel="00000000" w:rsidR="00000000" w:rsidRPr="00000000">
        <w:rPr>
          <w:sz w:val="24"/>
          <w:szCs w:val="24"/>
          <w:rtl w:val="0"/>
        </w:rPr>
        <w:t xml:space="preserve">Следственно, в галактике растёт человек-галактики, 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 человеческих существах - богах галактики, прилетавших к нам на планету и живших на ней, на земле осталось много артефактов доказывающих их пребывание.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      И вот, когда мы всё это научно вмещаем своей позицией наблюдателя,- расширяя её, то следующим шагом рассмотрения стандарта материй  является </w:t>
      </w: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материя метагалактики</w:t>
      </w:r>
      <w:r w:rsidDel="00000000" w:rsidR="00000000" w:rsidRPr="00000000">
        <w:rPr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, а значит и </w:t>
      </w:r>
      <w:r w:rsidDel="00000000" w:rsidR="00000000" w:rsidRPr="00000000">
        <w:rPr>
          <w:sz w:val="24"/>
          <w:szCs w:val="24"/>
          <w:rtl w:val="0"/>
        </w:rPr>
        <w:t xml:space="preserve">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еловека, который природно растёт её </w:t>
      </w:r>
      <w:r w:rsidDel="00000000" w:rsidR="00000000" w:rsidRPr="00000000">
        <w:rPr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тандартами.  Эволюционные силы метагалактики отстраивают все нижестоящие материи, организу</w:t>
      </w:r>
      <w:r w:rsidDel="00000000" w:rsidR="00000000" w:rsidRPr="00000000">
        <w:rPr>
          <w:sz w:val="24"/>
          <w:szCs w:val="24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 каждый архетип соответствующими видами организации материй, в которых все показатели любых космических величин будут разными. </w:t>
      </w: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Виды организации материй</w:t>
      </w:r>
      <w:r w:rsidDel="00000000" w:rsidR="00000000" w:rsidRPr="00000000">
        <w:rPr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 как внешняя заданность архетип</w:t>
      </w:r>
      <w:r w:rsidDel="00000000" w:rsidR="00000000" w:rsidRPr="00000000">
        <w:rPr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, будь то солнечная система, галактика, или метагалактика, - будут отстраивать и формировать природного человека соответствующего формата материи, образуя его телесно. И, как и на планете, кирпичиками фундаментальности материи, всеми природными элементами образуется биологическое тело человека, и точно также происходит в вышестоящих материях, это и есть объективно заданный стандарт, у нас он выражен всем известным законом Гермеса Трисмегиста: “Что вверху, то и внизу”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И вот тут самое интересное, что сфера самоорганизации метагалактики растя человека организует его многомерно, многочастно, где каждая часть в итоге отстраивается определённым видом материи, более того эволюционно возрастает от одного вида материи к следующему, от одного архетипа материи к следующему, при этом организуя в частях </w:t>
      </w: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системность, аппаратность и частностность</w:t>
      </w:r>
      <w:r w:rsidDel="00000000" w:rsidR="00000000" w:rsidRPr="00000000">
        <w:rPr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частности</w:t>
      </w:r>
      <w:r w:rsidDel="00000000" w:rsidR="00000000" w:rsidRPr="00000000">
        <w:rPr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 можно определить как итог роста самой части, как её плод (мысли, идеи, чувства)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То есть Стандарт Человека,- это в первую очередь упорядочивание его материи, стандарт держит многомерную биологическую материю человека, иерархизирует её, задавая ей параметры, позволяющие ей различиться, войти в отличие, и этим задействовать свою функциональность. На сегодня в планетарном человеке научной 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арадигмой Человека выявлен стандарт 64-ёх базовых частей, которые природно эволюционно разворачиваются четырьмя видами субстанций,- огня, духа, света, энергии, образуя в итоге 256-рицу частей в человеке. Части постепенно возрастая должны отстроится стандартом 16 эволюций и четырёх миров планетарно-метагалактически, и далее с повышением количества и переходом в новое качество, образоваться в последующих Архетипах материй метагалактик Жизнью Человека Октавой Бытия. И именно в этом ракурсе рассмотрения стандартов и появляются такие понятия как расы и подрасы, различием количества частей по разным архетипам материй.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sz w:val="24"/>
          <w:szCs w:val="24"/>
          <w:rtl w:val="0"/>
        </w:rPr>
        <w:t xml:space="preserve">Отсюда, исполнение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тандарта является допуском к следующему уровню управления материей, и Эпоха 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роцветания, о которой так много говорят люд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, есть на самом деле,- Эпоха исполнения Стандарта</w:t>
      </w:r>
      <w:r w:rsidDel="00000000" w:rsidR="00000000" w:rsidRPr="00000000">
        <w:rPr>
          <w:sz w:val="24"/>
          <w:szCs w:val="24"/>
          <w:rtl w:val="0"/>
        </w:rPr>
        <w:t xml:space="preserve">, которая планетарного человека движет эволюционно-природно в качественно нового Человека, минимально Человека Метагалактики.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01C0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 w:val="1"/>
    <w:rsid w:val="00F01C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F01C03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F01C03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F01C03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rsid w:val="00F01C03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30" w:customStyle="1">
    <w:name w:val="Заголовок 3 Знак"/>
    <w:basedOn w:val="a0"/>
    <w:link w:val="3"/>
    <w:uiPriority w:val="9"/>
    <w:rsid w:val="00F01C03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a3">
    <w:name w:val="caption"/>
    <w:basedOn w:val="a"/>
    <w:next w:val="a"/>
    <w:uiPriority w:val="35"/>
    <w:unhideWhenUsed w:val="1"/>
    <w:qFormat w:val="1"/>
    <w:rsid w:val="00F01C03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a4">
    <w:name w:val="No Spacing"/>
    <w:uiPriority w:val="1"/>
    <w:qFormat w:val="1"/>
    <w:rsid w:val="00F01C03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 w:val="1"/>
    <w:rsid w:val="00F01C03"/>
    <w:pPr>
      <w:ind w:left="720"/>
      <w:contextualSpacing w:val="1"/>
    </w:pPr>
    <w:rPr>
      <w:lang w:val="en-US"/>
    </w:rPr>
  </w:style>
  <w:style w:type="paragraph" w:styleId="a6">
    <w:name w:val="TOC Heading"/>
    <w:basedOn w:val="1"/>
    <w:next w:val="a"/>
    <w:uiPriority w:val="39"/>
    <w:unhideWhenUsed w:val="1"/>
    <w:qFormat w:val="1"/>
    <w:rsid w:val="00F01C03"/>
    <w:pPr>
      <w:outlineLvl w:val="9"/>
    </w:pPr>
    <w:rPr>
      <w:lang w:eastAsia="ru-RU"/>
    </w:rPr>
  </w:style>
  <w:style w:type="character" w:styleId="Hyperlink">
    <w:name w:val="Hyperlink"/>
    <w:basedOn w:val="a0"/>
    <w:uiPriority w:val="99"/>
    <w:unhideWhenUsed w:val="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aromirnika167187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x5AyOTn5o2PxSI0Go5ySLR5peA==">AMUW2mVLSUpd3PzjyfI2OlDH+l5ka4K2WiaeJ8mda8Nrhh7xHPUibfTBgVRQ5RCinLh0alYtYjzYLieAQdkdJnT90q4wC985BBMCP2sR918F0k+xDeeG6s0=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2021-02-08T09:00:00.0000000Z</dcterms:created>
  <dc:creator>cloud.mail.ru</dc:creator>
</cp:coreProperties>
</file>